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4C213">
      <w:pPr>
        <w:widowControl w:val="0"/>
        <w:autoSpaceDE w:val="0"/>
        <w:autoSpaceDN w:val="0"/>
        <w:spacing w:after="0" w:line="240" w:lineRule="auto"/>
        <w:ind w:left="941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9ACCE35">
      <w:pPr>
        <w:pStyle w:val="1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0C67E244">
      <w:pPr>
        <w:pStyle w:val="1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№4 г. Новозыбкова»</w:t>
      </w:r>
    </w:p>
    <w:p w14:paraId="26FFA211">
      <w:pPr>
        <w:pStyle w:val="12"/>
        <w:ind w:firstLine="0"/>
        <w:jc w:val="center"/>
        <w:rPr>
          <w:sz w:val="24"/>
          <w:szCs w:val="24"/>
        </w:rPr>
      </w:pPr>
    </w:p>
    <w:p w14:paraId="69B6C7FC">
      <w:pPr>
        <w:pStyle w:val="1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Выписка</w:t>
      </w:r>
    </w:p>
    <w:p w14:paraId="1FD6396A">
      <w:pPr>
        <w:pStyle w:val="12"/>
        <w:ind w:firstLine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из основной образовательной программы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основного общего образования</w:t>
      </w:r>
    </w:p>
    <w:p w14:paraId="25BB05FD">
      <w:pPr>
        <w:pStyle w:val="12"/>
        <w:ind w:left="7160" w:right="300" w:firstLine="0"/>
        <w:jc w:val="right"/>
        <w:rPr>
          <w:sz w:val="24"/>
          <w:szCs w:val="24"/>
        </w:rPr>
      </w:pPr>
    </w:p>
    <w:p w14:paraId="223559A8">
      <w:pPr>
        <w:pStyle w:val="12"/>
        <w:ind w:left="7160" w:right="300" w:firstLine="0"/>
        <w:jc w:val="right"/>
        <w:rPr>
          <w:sz w:val="24"/>
          <w:szCs w:val="24"/>
        </w:rPr>
      </w:pPr>
    </w:p>
    <w:p w14:paraId="1A2AFEB7">
      <w:pPr>
        <w:pStyle w:val="12"/>
        <w:ind w:left="7160" w:right="300" w:firstLine="0"/>
        <w:jc w:val="right"/>
        <w:rPr>
          <w:sz w:val="24"/>
          <w:szCs w:val="24"/>
        </w:rPr>
      </w:pPr>
    </w:p>
    <w:p w14:paraId="294266DC">
      <w:pPr>
        <w:pStyle w:val="12"/>
        <w:ind w:left="7160" w:right="30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</w:p>
    <w:p w14:paraId="12A5BC7A">
      <w:pPr>
        <w:pStyle w:val="12"/>
        <w:ind w:left="6663" w:right="30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заместитель </w:t>
      </w:r>
    </w:p>
    <w:p w14:paraId="2696E31A">
      <w:pPr>
        <w:pStyle w:val="12"/>
        <w:ind w:right="30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директора по УВР </w:t>
      </w:r>
    </w:p>
    <w:p w14:paraId="46F28140">
      <w:pPr>
        <w:pStyle w:val="12"/>
        <w:ind w:left="7160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О. В. Хомовская </w:t>
      </w:r>
    </w:p>
    <w:p w14:paraId="4ACC8E03">
      <w:pPr>
        <w:pStyle w:val="12"/>
        <w:ind w:left="7160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29.08.2024</w:t>
      </w:r>
    </w:p>
    <w:p w14:paraId="0C919390">
      <w:pPr>
        <w:pStyle w:val="12"/>
        <w:ind w:firstLine="0"/>
        <w:jc w:val="center"/>
        <w:rPr>
          <w:b/>
          <w:bCs/>
          <w:sz w:val="24"/>
          <w:szCs w:val="24"/>
        </w:rPr>
      </w:pPr>
    </w:p>
    <w:p w14:paraId="61A4E99F">
      <w:pPr>
        <w:pStyle w:val="12"/>
        <w:ind w:firstLine="0"/>
        <w:jc w:val="center"/>
        <w:rPr>
          <w:b/>
          <w:bCs/>
          <w:sz w:val="24"/>
          <w:szCs w:val="24"/>
        </w:rPr>
      </w:pPr>
    </w:p>
    <w:p w14:paraId="647B5ADD">
      <w:pPr>
        <w:pStyle w:val="12"/>
        <w:ind w:firstLine="0"/>
        <w:jc w:val="center"/>
        <w:rPr>
          <w:b/>
          <w:bCs/>
          <w:sz w:val="24"/>
          <w:szCs w:val="24"/>
        </w:rPr>
      </w:pPr>
    </w:p>
    <w:p w14:paraId="78C166FA">
      <w:pPr>
        <w:pStyle w:val="12"/>
        <w:ind w:firstLine="0"/>
        <w:jc w:val="center"/>
        <w:rPr>
          <w:b/>
          <w:bCs/>
          <w:sz w:val="24"/>
          <w:szCs w:val="24"/>
        </w:rPr>
      </w:pPr>
    </w:p>
    <w:p w14:paraId="5B2DA267">
      <w:pPr>
        <w:pStyle w:val="12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14:paraId="6BDF40EE">
      <w:pPr>
        <w:pStyle w:val="12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3B00D4D5">
      <w:pPr>
        <w:pStyle w:val="12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«Вероятность и статистика»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для основного общего образования</w:t>
      </w:r>
    </w:p>
    <w:p w14:paraId="25E09732">
      <w:pPr>
        <w:pStyle w:val="12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Срок освоения: 2 года (с 10 по 11 класс)</w:t>
      </w:r>
    </w:p>
    <w:p w14:paraId="254AA4D5">
      <w:pPr>
        <w:pStyle w:val="12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Составитель: 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Бурцева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О.Г.,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Краузе В.В.,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учитель математики</w:t>
      </w:r>
    </w:p>
    <w:p w14:paraId="3EC9041C">
      <w:pPr>
        <w:pStyle w:val="12"/>
        <w:ind w:firstLine="0"/>
        <w:jc w:val="center"/>
        <w:rPr>
          <w:sz w:val="24"/>
          <w:szCs w:val="24"/>
        </w:rPr>
      </w:pPr>
    </w:p>
    <w:p w14:paraId="3923FD1A">
      <w:pPr>
        <w:pStyle w:val="12"/>
        <w:ind w:firstLine="0"/>
        <w:jc w:val="center"/>
        <w:rPr>
          <w:sz w:val="24"/>
          <w:szCs w:val="24"/>
        </w:rPr>
      </w:pPr>
    </w:p>
    <w:p w14:paraId="1EC8FC31">
      <w:pPr>
        <w:pStyle w:val="12"/>
        <w:ind w:firstLine="0"/>
        <w:jc w:val="center"/>
        <w:rPr>
          <w:sz w:val="24"/>
          <w:szCs w:val="24"/>
        </w:rPr>
      </w:pPr>
    </w:p>
    <w:p w14:paraId="28AF4FC5">
      <w:pPr>
        <w:pStyle w:val="12"/>
        <w:ind w:firstLine="0"/>
        <w:jc w:val="center"/>
        <w:rPr>
          <w:sz w:val="24"/>
          <w:szCs w:val="24"/>
        </w:rPr>
      </w:pPr>
    </w:p>
    <w:p w14:paraId="2261CD20">
      <w:pPr>
        <w:pStyle w:val="12"/>
        <w:ind w:firstLine="0"/>
        <w:jc w:val="center"/>
        <w:rPr>
          <w:sz w:val="24"/>
          <w:szCs w:val="24"/>
        </w:rPr>
      </w:pPr>
    </w:p>
    <w:p w14:paraId="5C38D814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381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822BFB">
      <w:pPr>
        <w:pStyle w:val="12"/>
        <w:ind w:firstLine="0"/>
        <w:jc w:val="center"/>
        <w:rPr>
          <w:sz w:val="24"/>
          <w:szCs w:val="24"/>
        </w:rPr>
      </w:pPr>
    </w:p>
    <w:p w14:paraId="3B6A208F">
      <w:pPr>
        <w:pStyle w:val="12"/>
        <w:ind w:firstLine="0"/>
        <w:jc w:val="center"/>
        <w:rPr>
          <w:sz w:val="24"/>
          <w:szCs w:val="24"/>
        </w:rPr>
      </w:pPr>
    </w:p>
    <w:p w14:paraId="588B0C48">
      <w:pPr>
        <w:pStyle w:val="12"/>
        <w:ind w:firstLine="0"/>
        <w:jc w:val="center"/>
        <w:rPr>
          <w:sz w:val="24"/>
          <w:szCs w:val="24"/>
        </w:rPr>
      </w:pPr>
    </w:p>
    <w:p w14:paraId="1774169F">
      <w:pPr>
        <w:pStyle w:val="12"/>
        <w:ind w:firstLine="0"/>
        <w:jc w:val="center"/>
        <w:rPr>
          <w:sz w:val="24"/>
          <w:szCs w:val="24"/>
        </w:rPr>
      </w:pPr>
    </w:p>
    <w:p w14:paraId="10BC5E65">
      <w:pPr>
        <w:pStyle w:val="12"/>
        <w:ind w:firstLine="0"/>
        <w:jc w:val="center"/>
        <w:rPr>
          <w:sz w:val="24"/>
          <w:szCs w:val="24"/>
        </w:rPr>
      </w:pPr>
    </w:p>
    <w:p w14:paraId="5244E93C">
      <w:pPr>
        <w:pStyle w:val="12"/>
        <w:ind w:firstLine="0"/>
        <w:jc w:val="center"/>
        <w:rPr>
          <w:sz w:val="24"/>
          <w:szCs w:val="24"/>
        </w:rPr>
      </w:pPr>
    </w:p>
    <w:p w14:paraId="4D9928AD">
      <w:pPr>
        <w:pStyle w:val="12"/>
        <w:ind w:firstLine="0"/>
        <w:jc w:val="center"/>
        <w:rPr>
          <w:sz w:val="24"/>
          <w:szCs w:val="24"/>
        </w:rPr>
      </w:pPr>
    </w:p>
    <w:p w14:paraId="7B817E69">
      <w:pPr>
        <w:pStyle w:val="12"/>
        <w:ind w:firstLine="0"/>
        <w:jc w:val="center"/>
        <w:rPr>
          <w:sz w:val="24"/>
          <w:szCs w:val="24"/>
        </w:rPr>
      </w:pPr>
    </w:p>
    <w:p w14:paraId="1D4683F4">
      <w:pPr>
        <w:pStyle w:val="12"/>
        <w:ind w:firstLine="0"/>
        <w:jc w:val="center"/>
        <w:rPr>
          <w:sz w:val="24"/>
          <w:szCs w:val="24"/>
        </w:rPr>
      </w:pPr>
    </w:p>
    <w:p w14:paraId="7593811D">
      <w:pPr>
        <w:pStyle w:val="12"/>
        <w:ind w:firstLine="0"/>
        <w:jc w:val="center"/>
        <w:rPr>
          <w:sz w:val="24"/>
          <w:szCs w:val="24"/>
        </w:rPr>
      </w:pPr>
    </w:p>
    <w:p w14:paraId="006E73B2">
      <w:pPr>
        <w:pStyle w:val="12"/>
        <w:ind w:firstLine="0"/>
        <w:jc w:val="center"/>
        <w:rPr>
          <w:sz w:val="24"/>
          <w:szCs w:val="24"/>
        </w:rPr>
      </w:pPr>
    </w:p>
    <w:p w14:paraId="470C96DA">
      <w:pPr>
        <w:pStyle w:val="12"/>
        <w:ind w:firstLine="0"/>
        <w:jc w:val="center"/>
        <w:rPr>
          <w:sz w:val="24"/>
          <w:szCs w:val="24"/>
        </w:rPr>
      </w:pPr>
    </w:p>
    <w:p w14:paraId="0EEBFD79">
      <w:pPr>
        <w:pStyle w:val="12"/>
        <w:ind w:firstLine="0"/>
        <w:jc w:val="center"/>
        <w:rPr>
          <w:sz w:val="24"/>
          <w:szCs w:val="24"/>
        </w:rPr>
      </w:pPr>
    </w:p>
    <w:p w14:paraId="58656BB5">
      <w:pPr>
        <w:pStyle w:val="12"/>
        <w:ind w:firstLine="0"/>
        <w:jc w:val="center"/>
        <w:rPr>
          <w:sz w:val="24"/>
          <w:szCs w:val="24"/>
        </w:rPr>
      </w:pPr>
    </w:p>
    <w:p w14:paraId="74DA07B4">
      <w:pPr>
        <w:pStyle w:val="12"/>
        <w:ind w:firstLine="0"/>
        <w:jc w:val="center"/>
        <w:rPr>
          <w:sz w:val="24"/>
          <w:szCs w:val="24"/>
        </w:rPr>
      </w:pPr>
    </w:p>
    <w:p w14:paraId="2664EC6A">
      <w:pPr>
        <w:pStyle w:val="12"/>
        <w:ind w:firstLine="0"/>
        <w:jc w:val="center"/>
        <w:rPr>
          <w:sz w:val="24"/>
          <w:szCs w:val="24"/>
        </w:rPr>
      </w:pPr>
    </w:p>
    <w:p w14:paraId="51908DFE">
      <w:pPr>
        <w:pStyle w:val="12"/>
        <w:ind w:firstLine="0"/>
        <w:jc w:val="center"/>
        <w:rPr>
          <w:sz w:val="24"/>
          <w:szCs w:val="24"/>
        </w:rPr>
      </w:pPr>
    </w:p>
    <w:p w14:paraId="7C893793">
      <w:pPr>
        <w:pStyle w:val="12"/>
        <w:ind w:firstLine="0"/>
        <w:jc w:val="center"/>
        <w:rPr>
          <w:sz w:val="24"/>
          <w:szCs w:val="24"/>
        </w:rPr>
      </w:pPr>
    </w:p>
    <w:p w14:paraId="41355F13">
      <w:pPr>
        <w:pStyle w:val="1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10C4DF57">
      <w:pPr>
        <w:rPr>
          <w:sz w:val="24"/>
          <w:szCs w:val="24"/>
        </w:rPr>
      </w:pPr>
    </w:p>
    <w:p w14:paraId="1DB89A42">
      <w:pPr>
        <w:rPr>
          <w:sz w:val="24"/>
          <w:szCs w:val="24"/>
        </w:rPr>
      </w:pPr>
    </w:p>
    <w:p w14:paraId="72B21EAF">
      <w:pPr>
        <w:rPr>
          <w:sz w:val="24"/>
          <w:szCs w:val="24"/>
        </w:rPr>
      </w:pPr>
    </w:p>
    <w:p w14:paraId="0005A97F"/>
    <w:p w14:paraId="6528139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596920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0" w:name="_Toc118726574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Рабочая программа учебного курса «Вероятность и статистика»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14:paraId="470031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bookmarkStart w:id="1" w:name="_Toc118726606"/>
      <w:bookmarkEnd w:id="1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КУРСА</w:t>
      </w:r>
    </w:p>
    <w:p w14:paraId="18AC05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17A43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14:paraId="6E84D5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CC406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8C034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Содержание линии «Случайные события и вероятности» 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14:paraId="0C9EDF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14:paraId="491B1C2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3A91250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2" w:name="_Toc118726607"/>
      <w:bookmarkEnd w:id="2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368D73F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6DE153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F8B63D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3" w:name="_Toc118726611"/>
      <w:bookmarkEnd w:id="3"/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КУРСА</w:t>
      </w:r>
    </w:p>
    <w:p w14:paraId="5C139B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150066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14:paraId="289F49E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34E53D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14:paraId="1DF874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14:paraId="4432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67A82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1597D1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001B7E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14:paraId="0B2D7C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14:paraId="1B9D0B5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bookmarkStart w:id="4" w:name="_Toc118726613"/>
      <w:bookmarkEnd w:id="4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11 КЛАСС</w:t>
      </w:r>
    </w:p>
    <w:p w14:paraId="17C175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 w:type="textWrapping"/>
      </w:r>
      <w:bookmarkStart w:id="5" w:name="_Toc73394999"/>
      <w:bookmarkEnd w:id="5"/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B3B21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Закон больших чисел и его роль в науке, природе и обществе. Выборочный метод исследований.</w:t>
      </w:r>
    </w:p>
    <w:p w14:paraId="0CAE07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14:paraId="0BB76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1"/>
          <w:szCs w:val="21"/>
          <w:lang w:eastAsia="ru-RU"/>
        </w:rPr>
      </w:pPr>
    </w:p>
    <w:p w14:paraId="5717048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6" w:name="_Toc118726577"/>
      <w:bookmarkEnd w:id="6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00F6976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11" w:name="_GoBack"/>
      <w:bookmarkEnd w:id="11"/>
    </w:p>
    <w:p w14:paraId="528CA7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7" w:name="_Toc118726578"/>
      <w:bookmarkEnd w:id="7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2FB123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20FE3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14:paraId="52BA93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воспитание:</w:t>
      </w:r>
    </w:p>
    <w:p w14:paraId="0EDA4E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7322A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14:paraId="7FD4EA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сформированностью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FF26D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07839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07D53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717360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9360A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воспитание:</w:t>
      </w:r>
    </w:p>
    <w:p w14:paraId="1576D8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D395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14:paraId="7ED1CE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637AA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97BA3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0218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14:paraId="1806C6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14:paraId="1AE266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492B12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26AEB845">
      <w:pPr>
        <w:shd w:val="clear" w:color="auto" w:fill="FFFFFF"/>
        <w:spacing w:after="0" w:afterAutospacing="1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EE72D3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8" w:name="_Toc118726579"/>
      <w:bookmarkEnd w:id="8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600E19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Метапредметные результаты освоения программы учебного предмета «Математика» характеризуются овладением универсальными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познавательными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14:paraId="53266D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55F6A8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14:paraId="51F553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D4B95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29501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4E4C5C68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C2553C8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9F136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6266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645017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C38D3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68C74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83901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CAE4D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14:paraId="698C59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14:paraId="076838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277B4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14:paraId="168781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14:paraId="0EF024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действия, обеспечивают сформированность социальных навыков обучающихся.</w:t>
      </w:r>
    </w:p>
    <w:p w14:paraId="113A27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14:paraId="759BAB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77483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D6515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81202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14:paraId="4721EA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ACB3B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F178C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действия, обеспечивают формирование смысловых установок и жизненных навыков личности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1297FE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14:paraId="75C5EF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A0DBF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14:paraId="73FF02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2E81D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A1D0BE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3577DC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24EE892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9" w:name="_Toc118726608"/>
      <w:bookmarkEnd w:id="9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</w:p>
    <w:p w14:paraId="144E2B8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10" w:name="_Toc118726609"/>
      <w:bookmarkEnd w:id="1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14:paraId="094DC4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704448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Читать и строить таблицы и диаграммы.</w:t>
      </w:r>
    </w:p>
    <w:p w14:paraId="6CC82C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14:paraId="64CFC9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14:paraId="505631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14:paraId="7492B5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14:paraId="03997C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Применять комбинаторное правило умножения при решении задач.</w:t>
      </w:r>
    </w:p>
    <w:p w14:paraId="625B5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14:paraId="6A5862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Оперировать понятиями: случайная величина, распределение вероятностей, диаграмма распределения.</w:t>
      </w:r>
    </w:p>
    <w:p w14:paraId="3191140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</w:p>
    <w:p w14:paraId="4946D35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14:paraId="579F8AD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</w:p>
    <w:p w14:paraId="052D1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Сравнивать вероятности значений случайной величины по распределению или с помощью диаграмм.</w:t>
      </w:r>
    </w:p>
    <w:p w14:paraId="5E741E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</w:p>
    <w:p w14:paraId="71C29B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Иметь представление о законе больших чисел.</w:t>
      </w:r>
    </w:p>
    <w:p w14:paraId="60ACC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Иметь представление о нормальном распределении.</w:t>
      </w:r>
    </w:p>
    <w:p w14:paraId="7F5AD57C">
      <w:pPr>
        <w:sectPr>
          <w:pgSz w:w="11906" w:h="16838"/>
          <w:pgMar w:top="568" w:right="720" w:bottom="426" w:left="993" w:header="708" w:footer="708" w:gutter="0"/>
          <w:cols w:space="708" w:num="1"/>
          <w:docGrid w:linePitch="360" w:charSpace="0"/>
        </w:sectPr>
      </w:pPr>
    </w:p>
    <w:p w14:paraId="22A19F9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258E1B2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Style w:val="8"/>
        <w:tblW w:w="1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230"/>
        <w:gridCol w:w="1097"/>
        <w:gridCol w:w="1596"/>
        <w:gridCol w:w="1701"/>
        <w:gridCol w:w="2884"/>
      </w:tblGrid>
      <w:tr w14:paraId="100C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shd w:val="clear" w:color="auto" w:fill="FFFFFF"/>
          </w:tcPr>
          <w:p w14:paraId="5FE7ECC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30" w:type="dxa"/>
            <w:shd w:val="clear" w:color="auto" w:fill="FFFFFF"/>
          </w:tcPr>
          <w:p w14:paraId="2C19BC9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5F1F79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FFFFFF"/>
          </w:tcPr>
          <w:p w14:paraId="47FE20D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84" w:type="dxa"/>
            <w:shd w:val="clear" w:color="auto" w:fill="FFFFFF"/>
          </w:tcPr>
          <w:p w14:paraId="164996D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14:paraId="1D9D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shd w:val="clear" w:color="auto" w:fill="FFFFFF"/>
          </w:tcPr>
          <w:p w14:paraId="02911C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FFFFFF"/>
          </w:tcPr>
          <w:p w14:paraId="2A33ED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FFFFFF"/>
          </w:tcPr>
          <w:p w14:paraId="7C427A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shd w:val="clear" w:color="auto" w:fill="FFFFFF"/>
          </w:tcPr>
          <w:p w14:paraId="1D9DF1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shd w:val="clear" w:color="auto" w:fill="FFFFFF"/>
          </w:tcPr>
          <w:p w14:paraId="2B074AA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884" w:type="dxa"/>
            <w:shd w:val="clear" w:color="auto" w:fill="FFFFFF"/>
            <w:vAlign w:val="center"/>
          </w:tcPr>
          <w:p w14:paraId="17DA32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0ECA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3AAE8B6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FFFFFF"/>
          </w:tcPr>
          <w:p w14:paraId="0B6757F2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данных и описательная статистика</w:t>
            </w:r>
          </w:p>
        </w:tc>
        <w:tc>
          <w:tcPr>
            <w:tcW w:w="1097" w:type="dxa"/>
            <w:shd w:val="clear" w:color="auto" w:fill="FFFFFF"/>
          </w:tcPr>
          <w:p w14:paraId="79CA6F2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FFFFFF"/>
          </w:tcPr>
          <w:p w14:paraId="02C9F87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87A3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/>
          </w:tcPr>
          <w:p w14:paraId="266143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2349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52761DE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FFFFFF"/>
          </w:tcPr>
          <w:p w14:paraId="6AEBAD72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097" w:type="dxa"/>
            <w:shd w:val="clear" w:color="auto" w:fill="FFFFFF"/>
          </w:tcPr>
          <w:p w14:paraId="2D592DE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FFFFFF"/>
          </w:tcPr>
          <w:p w14:paraId="6CB7414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32F3F3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shd w:val="clear" w:color="auto" w:fill="FFFFFF"/>
          </w:tcPr>
          <w:p w14:paraId="01CDB7B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</w:tr>
      <w:tr w14:paraId="69C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76290BF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FFFFFF"/>
          </w:tcPr>
          <w:p w14:paraId="221D76CB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Операции над событиями, сложение вероятностей</w:t>
            </w:r>
          </w:p>
        </w:tc>
        <w:tc>
          <w:tcPr>
            <w:tcW w:w="1097" w:type="dxa"/>
            <w:shd w:val="clear" w:color="auto" w:fill="FFFFFF"/>
          </w:tcPr>
          <w:p w14:paraId="02446D2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FFFFFF"/>
          </w:tcPr>
          <w:p w14:paraId="43AE76A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AFFA4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/>
          </w:tcPr>
          <w:p w14:paraId="6244D5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04FE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4106978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FFFFFF"/>
          </w:tcPr>
          <w:p w14:paraId="205B1340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097" w:type="dxa"/>
            <w:shd w:val="clear" w:color="auto" w:fill="FFFFFF"/>
          </w:tcPr>
          <w:p w14:paraId="3F96D93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FFFFFF"/>
          </w:tcPr>
          <w:p w14:paraId="0333E12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056D02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/>
          </w:tcPr>
          <w:p w14:paraId="7C7196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5DA0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0BA3317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FFFFFF"/>
          </w:tcPr>
          <w:p w14:paraId="3FD7B0F6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Элементы комбинаторики</w:t>
            </w:r>
          </w:p>
        </w:tc>
        <w:tc>
          <w:tcPr>
            <w:tcW w:w="1097" w:type="dxa"/>
            <w:shd w:val="clear" w:color="auto" w:fill="FFFFFF"/>
          </w:tcPr>
          <w:p w14:paraId="54F77BF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FFFFFF"/>
          </w:tcPr>
          <w:p w14:paraId="309173D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AF483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/>
          </w:tcPr>
          <w:p w14:paraId="1901E9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6680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431A8B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FFFFFF"/>
          </w:tcPr>
          <w:p w14:paraId="17CD8A53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Серии последовательных испытаний</w:t>
            </w:r>
          </w:p>
        </w:tc>
        <w:tc>
          <w:tcPr>
            <w:tcW w:w="1097" w:type="dxa"/>
            <w:shd w:val="clear" w:color="auto" w:fill="FFFFFF"/>
          </w:tcPr>
          <w:p w14:paraId="3AC8E71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FFFFFF"/>
          </w:tcPr>
          <w:p w14:paraId="3137AE7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06D0534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shd w:val="clear" w:color="auto" w:fill="FFFFFF"/>
          </w:tcPr>
          <w:p w14:paraId="5FA7392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</w:tr>
      <w:tr w14:paraId="299A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055F9B9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FFFFFF"/>
          </w:tcPr>
          <w:p w14:paraId="60450CF6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Случайные величины и распределения</w:t>
            </w:r>
          </w:p>
        </w:tc>
        <w:tc>
          <w:tcPr>
            <w:tcW w:w="1097" w:type="dxa"/>
            <w:shd w:val="clear" w:color="auto" w:fill="FFFFFF"/>
          </w:tcPr>
          <w:p w14:paraId="4E4783E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FFFFFF"/>
          </w:tcPr>
          <w:p w14:paraId="5E7319B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F8E04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/>
          </w:tcPr>
          <w:p w14:paraId="56C8F27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4127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38C2724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FFFFFF"/>
          </w:tcPr>
          <w:p w14:paraId="493A7321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Обобщение и систематизация знаний</w:t>
            </w:r>
          </w:p>
        </w:tc>
        <w:tc>
          <w:tcPr>
            <w:tcW w:w="1097" w:type="dxa"/>
            <w:shd w:val="clear" w:color="auto" w:fill="FFFFFF"/>
          </w:tcPr>
          <w:p w14:paraId="341C204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FFFFFF"/>
          </w:tcPr>
          <w:p w14:paraId="0E1C501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4DDDC52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/>
          </w:tcPr>
          <w:p w14:paraId="595CFE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6B1E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/>
          </w:tcPr>
          <w:p w14:paraId="0B126A6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/>
          </w:tcPr>
          <w:p w14:paraId="435C7DE3">
            <w:pPr>
              <w:pStyle w:val="7"/>
              <w:rPr>
                <w:rFonts w:ascii="inherit" w:hAnsi="inherit"/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097" w:type="dxa"/>
            <w:shd w:val="clear" w:color="auto" w:fill="FFFFFF"/>
          </w:tcPr>
          <w:p w14:paraId="24F6EDA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6" w:type="dxa"/>
            <w:shd w:val="clear" w:color="auto" w:fill="FFFFFF"/>
          </w:tcPr>
          <w:p w14:paraId="1818AD8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6C9C68B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4" w:type="dxa"/>
            <w:shd w:val="clear" w:color="auto" w:fill="FFFFFF"/>
          </w:tcPr>
          <w:p w14:paraId="6862D4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0D0D670"/>
    <w:p w14:paraId="4E6F77AE">
      <w:pP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11 КЛАСС</w:t>
      </w:r>
    </w:p>
    <w:tbl>
      <w:tblPr>
        <w:tblStyle w:val="8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52"/>
        <w:gridCol w:w="1097"/>
        <w:gridCol w:w="1596"/>
        <w:gridCol w:w="1701"/>
        <w:gridCol w:w="2977"/>
      </w:tblGrid>
      <w:tr w14:paraId="57C0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A4551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2" w:type="dxa"/>
            <w:vMerge w:val="restart"/>
          </w:tcPr>
          <w:p w14:paraId="02F1B7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</w:tcPr>
          <w:p w14:paraId="1F38DE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14:paraId="438C93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14:paraId="50BC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02404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  <w:vMerge w:val="continue"/>
          </w:tcPr>
          <w:p w14:paraId="11D23E85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14:paraId="6E14AF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</w:tcPr>
          <w:p w14:paraId="72EAB7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14:paraId="74EEDF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77" w:type="dxa"/>
            <w:vMerge w:val="continue"/>
          </w:tcPr>
          <w:p w14:paraId="13547F2B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ADE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EA4C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2" w:type="dxa"/>
          </w:tcPr>
          <w:p w14:paraId="6C6ABCF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1097" w:type="dxa"/>
          </w:tcPr>
          <w:p w14:paraId="2C8304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14:paraId="61E0B8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A56E3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C50E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F7A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75666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2" w:type="dxa"/>
          </w:tcPr>
          <w:p w14:paraId="61F2E6D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1097" w:type="dxa"/>
          </w:tcPr>
          <w:p w14:paraId="40FF34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14:paraId="462EA3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BD005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3FE492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33E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1F18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2" w:type="dxa"/>
          </w:tcPr>
          <w:p w14:paraId="78C3DF3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1097" w:type="dxa"/>
          </w:tcPr>
          <w:p w14:paraId="7A9ED9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14:paraId="53802D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6952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F2A41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C43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C89C1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2" w:type="dxa"/>
          </w:tcPr>
          <w:p w14:paraId="24F1AF0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Непрерывные случайные величины (распределения)</w:t>
            </w:r>
          </w:p>
        </w:tc>
        <w:tc>
          <w:tcPr>
            <w:tcW w:w="1097" w:type="dxa"/>
          </w:tcPr>
          <w:p w14:paraId="373D77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2B0A9E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D277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CD3AF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DA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A3AA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2" w:type="dxa"/>
          </w:tcPr>
          <w:p w14:paraId="0DBFBE1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Нормальное распределения</w:t>
            </w:r>
          </w:p>
        </w:tc>
        <w:tc>
          <w:tcPr>
            <w:tcW w:w="1097" w:type="dxa"/>
          </w:tcPr>
          <w:p w14:paraId="0EA29F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7369BE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00937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C6F95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EE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B766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2" w:type="dxa"/>
          </w:tcPr>
          <w:p w14:paraId="7A18549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1097" w:type="dxa"/>
          </w:tcPr>
          <w:p w14:paraId="451EC2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6" w:type="dxa"/>
          </w:tcPr>
          <w:p w14:paraId="35D5B1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13E5E3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01F9A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1D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4220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14:paraId="01A9A2E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97" w:type="dxa"/>
          </w:tcPr>
          <w:p w14:paraId="65C48373">
            <w:pPr>
              <w:spacing w:before="100" w:beforeAutospacing="1" w:after="100" w:afterAutospacing="1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</w:tcPr>
          <w:p w14:paraId="684032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066DAE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6A1AAB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66DCE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561BEE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2E6F92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E0AFFD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4C32C5C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932"/>
        <w:gridCol w:w="1163"/>
        <w:gridCol w:w="1285"/>
        <w:gridCol w:w="1355"/>
        <w:gridCol w:w="1357"/>
        <w:gridCol w:w="2884"/>
      </w:tblGrid>
      <w:tr w14:paraId="320CC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57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E97C74C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B1F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AE6368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A95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D98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BB9938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53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0FA900">
            <w:pPr>
              <w:spacing w:before="0" w:after="0"/>
              <w:ind w:left="135"/>
              <w:jc w:val="left"/>
            </w:pPr>
          </w:p>
        </w:tc>
      </w:tr>
      <w:tr w14:paraId="5F98C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E04E1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A21BE6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79F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7246795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49C4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6A2EF55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7F58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44778F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C4B7F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371444">
            <w:pPr>
              <w:jc w:val="left"/>
            </w:pPr>
          </w:p>
        </w:tc>
      </w:tr>
      <w:tr w14:paraId="63B91F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BFBA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19B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D170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8610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D86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FDD2A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B53D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"https://m.edsoo.ru/25c6d12b"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https://m.edsoo.ru/25c6d12b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74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2022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30E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05F0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D80C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5D17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2A511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748C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"https://m.edsoo.ru/dd00738d"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https://m.edsoo.ru/dd00738d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D11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690F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2E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3463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A133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89EE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3A7A3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EB8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"https://m.edsoo.ru/98645f6c"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https://m.edsoo.ru/98645f6c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ECA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ED9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E2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01D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736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84F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96AC6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C2C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"https://m.edsoo.ru/7c9033a8"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https://m.edsoo.ru/7c9033a8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16B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D855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E6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7AC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1F4D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C43E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382D0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CE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"https://m.edsoo.ru/347c1b78"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https://m.edsoo.ru/347c1b78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03F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7FA6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85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4821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A33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EA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AE25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CF67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"https://m.edsoo.ru/64d75244"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https://m.edsoo.ru/64d75244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5F7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F529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287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D017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0585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51D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F858A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077E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"https://m.edsoo.ru/5e8fa94a"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https://m.edsoo.ru/5e8fa94a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0D2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6F26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B7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AB84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37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6B90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C73F4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4BD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"https://m.edsoo.ru/221c622b"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https://m.edsoo.ru/221c622b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5AE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84ED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9E7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63BB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A84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4BB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04D63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B4C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"https://m.edsoo.ru/cc10c1e2"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https://m.edsoo.ru/cc10c1e2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421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36CB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41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F58D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55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2E1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728F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42CC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"https://m.edsoo.ru/3057365d"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https://m.edsoo.ru/3057365d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88A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F438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33A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98F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0C8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C45B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5AE58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C6A3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"https://m.edsoo.ru/9a408d25"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https://m.edsoo.ru/9a408d25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C56F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5D71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066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5555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B320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019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40BF1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5E1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"https://m.edsoo.ru/b1e76d3a"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https://m.edsoo.ru/b1e76d3a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F7B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AC90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590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DE4A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025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5B58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82DC6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19BB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"https://m.edsoo.ru/47fb6b11"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https://m.edsoo.ru/47fb6b11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C98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DBA5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75A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A089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5E1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53A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D9E99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E20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"https://m.edsoo.ru/15941bec"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https://m.edsoo.ru/15941bec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D68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A5EC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863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61C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2F08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1767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92C70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359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"https://m.edsoo.ru/a9ec13c8"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https://m.edsoo.ru/a9ec13c8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D8E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73B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1F7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C972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475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9DB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556A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9DC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"https://m.edsoo.ru/e3dd5ac9"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https://m.edsoo.ru/e3dd5ac9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636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2C99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C4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9E5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9437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A2FE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04961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CA21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"https://m.edsoo.ru/29dc6cb9"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https://m.edsoo.ru/29dc6cb9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7F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DABB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233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A847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4646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6EAD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61AAA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7CC2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"https://m.edsoo.ru/2270cf70"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https://m.edsoo.ru/2270cf70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C84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4B86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87F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FFF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692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E344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8B261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22C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"https://m.edsoo.ru/d58ce6d1"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https://m.edsoo.ru/d58ce6d1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1B4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D26E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7FE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8C49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00C6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0CF9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CD51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EB2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"https://m.edsoo.ru/7904dfb0"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https://m.edsoo.ru/7904dfb0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0FC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2D82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8C4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0181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51AE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0E14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714A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AC8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"https://m.edsoo.ru/fa47998f"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https://m.edsoo.ru/fa47998f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F82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F0F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18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701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1AA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10F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8B812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3DF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"https://m.edsoo.ru/2e1f2368"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https://m.edsoo.ru/2e1f2368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D11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801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B58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784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B065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163A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A0C1B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8D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"https://m.edsoo.ru/e9572a68"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https://m.edsoo.ru/e9572a68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3B3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0337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08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7D1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03D9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EB4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FEFB3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413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"https://m.edsoo.ru/f4a15a14"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https://m.edsoo.ru/f4a15a14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3D9F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6F92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35C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A8A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9B9D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7BD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A66E3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CA7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"https://m.edsoo.ru/639be9aa"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https://m.edsoo.ru/639be9aa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68C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533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051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F52B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E67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6EF0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2D06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386B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"https://m.edsoo.ru/6dc7ff39"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https://m.edsoo.ru/6dc7ff39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60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5977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EE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171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38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BD2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6C9D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B31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"https://m.edsoo.ru/51b7ed5f"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https://m.edsoo.ru/51b7ed5f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11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BFA2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0C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BE60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6776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B42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BB01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A709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"https://m.edsoo.ru/c2757cc3"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https://m.edsoo.ru/c2757cc3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FF9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8646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D1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3E8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FF1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E7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4C3C5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3435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"https://m.edsoo.ru/91e08061"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https://m.edsoo.ru/91e08061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526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DC7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30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77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B27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06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FE944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43B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"https://m.edsoo.ru/5afff05f"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https://m.edsoo.ru/5afff05f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3C5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F2B1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F18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A50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3CD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972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DFE9B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3F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"https://m.edsoo.ru/0f4d3cd7"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https://m.edsoo.ru/0f4d3cd7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A0B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6DF0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81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FB8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D930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34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CCC69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694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"https://m.edsoo.ru/e01a3dc4"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https://m.edsoo.ru/e01a3dc4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67B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975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F83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7C8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2E8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C748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5BA05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FA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"https://m.edsoo.ru/a985ae79"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https://m.edsoo.ru/a985ae79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0F6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D4D0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CB9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184C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DAE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463C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922FC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8DC0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"https://m.edsoo.ru/1ddca5e0"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https://m.edsoo.ru/1ddca5e0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5E4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A8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E3D6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E900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DE9A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EC1DD">
            <w:pPr>
              <w:jc w:val="left"/>
            </w:pPr>
          </w:p>
        </w:tc>
      </w:tr>
    </w:tbl>
    <w:p w14:paraId="1549380C">
      <w:pPr>
        <w:sectPr>
          <w:pgSz w:w="16383" w:h="11906" w:orient="landscape"/>
          <w:cols w:space="720" w:num="1"/>
        </w:sectPr>
      </w:pPr>
    </w:p>
    <w:p w14:paraId="4E81320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398242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A8EE2E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5E03D3D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Style w:val="8"/>
        <w:tblW w:w="15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968"/>
        <w:gridCol w:w="734"/>
        <w:gridCol w:w="1302"/>
        <w:gridCol w:w="1319"/>
        <w:gridCol w:w="1204"/>
        <w:gridCol w:w="2283"/>
      </w:tblGrid>
      <w:tr w14:paraId="0E83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18873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14:paraId="102C40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14:paraId="5FEC8B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707392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14:paraId="7D8A48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14:paraId="67E8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3E7D7B6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33B431D5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F162A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</w:tcPr>
          <w:p w14:paraId="7D25C7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14:paraId="2D7FE0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 w:val="continue"/>
          </w:tcPr>
          <w:p w14:paraId="3204644D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577CE7D0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5E2A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C1058A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B65588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0" w:type="auto"/>
          </w:tcPr>
          <w:p w14:paraId="624CAF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E86B3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5AC4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5030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0" w:type="auto"/>
          </w:tcPr>
          <w:p w14:paraId="4EF809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71F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835D3F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743BE9C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0" w:type="auto"/>
          </w:tcPr>
          <w:p w14:paraId="22867E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602AE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DD08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093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0" w:type="auto"/>
          </w:tcPr>
          <w:p w14:paraId="758B28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595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79028A7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14:paraId="64413A4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0" w:type="auto"/>
          </w:tcPr>
          <w:p w14:paraId="230F59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B153E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ADFCA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2ED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</w:tcPr>
          <w:p w14:paraId="0D503C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130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BFE0F9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0605EED1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0" w:type="auto"/>
          </w:tcPr>
          <w:p w14:paraId="168879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4A1B8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122E0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363BF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0" w:type="auto"/>
          </w:tcPr>
          <w:p w14:paraId="5A2A5C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F2C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2EEF8A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14:paraId="3DFF21F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0" w:type="auto"/>
          </w:tcPr>
          <w:p w14:paraId="13D7F4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0EF86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E7BCC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1A54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</w:tcPr>
          <w:p w14:paraId="5BB11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3F1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A230699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4C16E26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суммы случайных величин</w:t>
            </w:r>
          </w:p>
        </w:tc>
        <w:tc>
          <w:tcPr>
            <w:tcW w:w="0" w:type="auto"/>
          </w:tcPr>
          <w:p w14:paraId="227215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E7B7C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67A88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0AC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</w:tcPr>
          <w:p w14:paraId="28E71A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22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964DE6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</w:tcPr>
          <w:p w14:paraId="525556D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0" w:type="auto"/>
          </w:tcPr>
          <w:p w14:paraId="3E5740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79F95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DF94A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B958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</w:tcPr>
          <w:p w14:paraId="1607F4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CB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A20DEA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14:paraId="7E9CDBFD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0" w:type="auto"/>
          </w:tcPr>
          <w:p w14:paraId="585753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8D685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75C3F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BE1E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</w:tcPr>
          <w:p w14:paraId="28C8B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55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9E870C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</w:tcPr>
          <w:p w14:paraId="35961C9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0" w:type="auto"/>
          </w:tcPr>
          <w:p w14:paraId="30CD75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9AA34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8A614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2FC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0" w:type="auto"/>
          </w:tcPr>
          <w:p w14:paraId="3C3E6F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D1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95C20CE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</w:tcPr>
          <w:p w14:paraId="0B6C9CD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0" w:type="auto"/>
          </w:tcPr>
          <w:p w14:paraId="0D29B7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0C1EA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8C18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B2FF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</w:tcPr>
          <w:p w14:paraId="6E36BD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84F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BD89B0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</w:tcPr>
          <w:p w14:paraId="66D47F2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Дисперсии геометрического и биномиального распределения</w:t>
            </w:r>
          </w:p>
        </w:tc>
        <w:tc>
          <w:tcPr>
            <w:tcW w:w="0" w:type="auto"/>
          </w:tcPr>
          <w:p w14:paraId="200EAD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0B32D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FAF19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680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0" w:type="auto"/>
          </w:tcPr>
          <w:p w14:paraId="30BB3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A3F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8FB1DF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</w:tcPr>
          <w:p w14:paraId="3BCABB4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</w:tcPr>
          <w:p w14:paraId="7E7C57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3C374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874EF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E689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0" w:type="auto"/>
          </w:tcPr>
          <w:p w14:paraId="441E4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E8E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D1D8BB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</w:tcPr>
          <w:p w14:paraId="4685521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Закон больших чисел. Выборочный метод исследований</w:t>
            </w:r>
          </w:p>
        </w:tc>
        <w:tc>
          <w:tcPr>
            <w:tcW w:w="0" w:type="auto"/>
          </w:tcPr>
          <w:p w14:paraId="5F6456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5D5CB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C387C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DB5D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0" w:type="auto"/>
          </w:tcPr>
          <w:p w14:paraId="1AFF6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ED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4F3450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</w:tcPr>
          <w:p w14:paraId="2A1D1F5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Закон больших чисел. Выборочный метод исследований</w:t>
            </w:r>
          </w:p>
        </w:tc>
        <w:tc>
          <w:tcPr>
            <w:tcW w:w="0" w:type="auto"/>
          </w:tcPr>
          <w:p w14:paraId="101CDF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D8653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E1046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507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0" w:type="auto"/>
          </w:tcPr>
          <w:p w14:paraId="69D290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56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D61119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</w:tcPr>
          <w:p w14:paraId="2329BAA9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</w:tcPr>
          <w:p w14:paraId="055A0F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88733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F5B7D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EBAE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0" w:type="auto"/>
          </w:tcPr>
          <w:p w14:paraId="2CF2E0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F4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AF352E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</w:tcPr>
          <w:p w14:paraId="25D3DDB8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</w:tcPr>
          <w:p w14:paraId="1FF141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FCD94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8DEFB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8F1B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</w:tcPr>
          <w:p w14:paraId="4DF5A4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8BE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84D23B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</w:tcPr>
          <w:p w14:paraId="02190A6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0" w:type="auto"/>
          </w:tcPr>
          <w:p w14:paraId="658799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9FB62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1DFAD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C40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0" w:type="auto"/>
          </w:tcPr>
          <w:p w14:paraId="036418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B60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5F1564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</w:tcPr>
          <w:p w14:paraId="337B0C2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0" w:type="auto"/>
          </w:tcPr>
          <w:p w14:paraId="46F47F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4E13F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A2D0FF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781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</w:tcPr>
          <w:p w14:paraId="6AC215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D4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F73423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</w:tcPr>
          <w:p w14:paraId="649114D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0" w:type="auto"/>
          </w:tcPr>
          <w:p w14:paraId="35175A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13E30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40331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D406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0" w:type="auto"/>
          </w:tcPr>
          <w:p w14:paraId="6D11D0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A4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5B0044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</w:tcPr>
          <w:p w14:paraId="2714874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</w:tcPr>
          <w:p w14:paraId="730295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52AEF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2AB40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52D1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</w:tcPr>
          <w:p w14:paraId="03F71D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E8E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88DCEB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</w:tcPr>
          <w:p w14:paraId="421794E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0" w:type="auto"/>
          </w:tcPr>
          <w:p w14:paraId="0B8B55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75D4A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6148B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622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0" w:type="auto"/>
          </w:tcPr>
          <w:p w14:paraId="4C8E08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06D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70416F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</w:tcPr>
          <w:p w14:paraId="34309DC6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0" w:type="auto"/>
          </w:tcPr>
          <w:p w14:paraId="256837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20A89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8945F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284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0" w:type="auto"/>
          </w:tcPr>
          <w:p w14:paraId="49EB1B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EC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16B2D4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</w:tcPr>
          <w:p w14:paraId="7F837D5B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0" w:type="auto"/>
          </w:tcPr>
          <w:p w14:paraId="3C2E4E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926C0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149E6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5A85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0" w:type="auto"/>
          </w:tcPr>
          <w:p w14:paraId="23167E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5CF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903E10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</w:tcPr>
          <w:p w14:paraId="7CB8B693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0" w:type="auto"/>
          </w:tcPr>
          <w:p w14:paraId="3FBBB9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20096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D2D1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FE43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</w:tcPr>
          <w:p w14:paraId="5AA6F2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AB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0DE679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</w:tcPr>
          <w:p w14:paraId="4CDE3F0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0" w:type="auto"/>
          </w:tcPr>
          <w:p w14:paraId="61187A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504FA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3E6D9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B58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</w:tcPr>
          <w:p w14:paraId="462CB4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C7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99345C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</w:tcPr>
          <w:p w14:paraId="1282D6DE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0" w:type="auto"/>
          </w:tcPr>
          <w:p w14:paraId="5056FB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8DC8D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BA447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6B4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0" w:type="auto"/>
          </w:tcPr>
          <w:p w14:paraId="1DC86C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7E6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63A6A6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</w:tcPr>
          <w:p w14:paraId="781F9260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0" w:type="auto"/>
          </w:tcPr>
          <w:p w14:paraId="35D2FF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40DE9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0D3C0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138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</w:tcPr>
          <w:p w14:paraId="286E8E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23D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F0FFB3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</w:tcPr>
          <w:p w14:paraId="3A8DA66F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0" w:type="auto"/>
          </w:tcPr>
          <w:p w14:paraId="5B13EE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86BAB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73EE1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CADC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</w:tcPr>
          <w:p w14:paraId="3D3901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B2D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F276D52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</w:tcPr>
          <w:p w14:paraId="7E764625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0" w:type="auto"/>
          </w:tcPr>
          <w:p w14:paraId="2D29AD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02CDA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EDEB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86BF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</w:tcPr>
          <w:p w14:paraId="6B0510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791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36814C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</w:tcPr>
          <w:p w14:paraId="5BF9DF0A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0" w:type="auto"/>
          </w:tcPr>
          <w:p w14:paraId="5BBE4C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EE687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76B75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2DFF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</w:tcPr>
          <w:p w14:paraId="365BA2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8B5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6D2415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</w:tcPr>
          <w:p w14:paraId="68EB0DD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0" w:type="auto"/>
          </w:tcPr>
          <w:p w14:paraId="14B0E6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F05E7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A906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923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</w:tcPr>
          <w:p w14:paraId="7523B1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2A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143C98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</w:tcPr>
          <w:p w14:paraId="647AF0B7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</w:tcPr>
          <w:p w14:paraId="77A25F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0E2B9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F582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BCD5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</w:tcPr>
          <w:p w14:paraId="0277D1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93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DC3920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</w:tcPr>
          <w:p w14:paraId="60351402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</w:tcPr>
          <w:p w14:paraId="7C6AAB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7B69D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5C5FE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AC0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</w:tcPr>
          <w:p w14:paraId="0E22D1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187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1A4426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</w:tcPr>
          <w:p w14:paraId="11EF8EDC">
            <w:pPr>
              <w:spacing w:before="100" w:beforeAutospacing="1" w:after="100" w:afterAutospacing="1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</w:tcPr>
          <w:p w14:paraId="24A96E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649EA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ED617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0C80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0" w:type="auto"/>
          </w:tcPr>
          <w:p w14:paraId="54FEB4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0A7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8C4C4EF">
            <w:pPr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3CCA4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28DB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</w:tcPr>
          <w:p w14:paraId="02517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4829D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1A6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E6366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683E08"/>
    <w:sectPr>
      <w:pgSz w:w="16838" w:h="11906" w:orient="landscape"/>
      <w:pgMar w:top="426" w:right="425" w:bottom="284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E4FAB"/>
    <w:multiLevelType w:val="multilevel"/>
    <w:tmpl w:val="0B9E4F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5F34E10"/>
    <w:multiLevelType w:val="multilevel"/>
    <w:tmpl w:val="15F34E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24BA1BFB"/>
    <w:multiLevelType w:val="multilevel"/>
    <w:tmpl w:val="24BA1B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DFA1C13"/>
    <w:multiLevelType w:val="multilevel"/>
    <w:tmpl w:val="2DFA1C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4ED04F6A"/>
    <w:multiLevelType w:val="multilevel"/>
    <w:tmpl w:val="4ED04F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52501FE2"/>
    <w:multiLevelType w:val="multilevel"/>
    <w:tmpl w:val="52501F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A8"/>
    <w:rsid w:val="0001016C"/>
    <w:rsid w:val="002F298A"/>
    <w:rsid w:val="00527D60"/>
    <w:rsid w:val="00554243"/>
    <w:rsid w:val="00560AA3"/>
    <w:rsid w:val="005840A8"/>
    <w:rsid w:val="005D349B"/>
    <w:rsid w:val="00665792"/>
    <w:rsid w:val="0071404D"/>
    <w:rsid w:val="008A1713"/>
    <w:rsid w:val="008D4DA2"/>
    <w:rsid w:val="00971421"/>
    <w:rsid w:val="009D5DCA"/>
    <w:rsid w:val="00A57046"/>
    <w:rsid w:val="00B25460"/>
    <w:rsid w:val="00B7757B"/>
    <w:rsid w:val="00C83EFB"/>
    <w:rsid w:val="00CC1738"/>
    <w:rsid w:val="00D32513"/>
    <w:rsid w:val="00D50DBB"/>
    <w:rsid w:val="00D61350"/>
    <w:rsid w:val="00D67621"/>
    <w:rsid w:val="00E6242D"/>
    <w:rsid w:val="00EF280A"/>
    <w:rsid w:val="00F26B1E"/>
    <w:rsid w:val="00F95BAA"/>
    <w:rsid w:val="00FE3153"/>
    <w:rsid w:val="0B462BB6"/>
    <w:rsid w:val="395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laceholder-mask"/>
    <w:basedOn w:val="2"/>
    <w:uiPriority w:val="0"/>
  </w:style>
  <w:style w:type="character" w:customStyle="1" w:styleId="10">
    <w:name w:val="placeholder"/>
    <w:basedOn w:val="2"/>
    <w:uiPriority w:val="0"/>
  </w:style>
  <w:style w:type="character" w:customStyle="1" w:styleId="11">
    <w:name w:val="Основной текст_"/>
    <w:basedOn w:val="2"/>
    <w:link w:val="12"/>
    <w:uiPriority w:val="0"/>
    <w:rPr>
      <w:rFonts w:ascii="Times New Roman" w:hAnsi="Times New Roman" w:eastAsia="Times New Roman" w:cs="Times New Roman"/>
    </w:rPr>
  </w:style>
  <w:style w:type="paragraph" w:customStyle="1" w:styleId="12">
    <w:name w:val="Основной текст1"/>
    <w:basedOn w:val="1"/>
    <w:link w:val="11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D780-2CB9-4E05-8056-9BE6BB797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3316</Words>
  <Characters>18904</Characters>
  <Lines>157</Lines>
  <Paragraphs>44</Paragraphs>
  <TotalTime>0</TotalTime>
  <ScaleCrop>false</ScaleCrop>
  <LinksUpToDate>false</LinksUpToDate>
  <CharactersWithSpaces>22176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2023-09-10T15:31:00Z</dcterms:created>
  <dc:creator>Vavl</dc:creator>
  <cp:lastModifiedBy>User</cp:lastModifiedBy>
  <dcterms:modified xsi:type="dcterms:W3CDTF">2024-10-06T18:47:55Z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6E0528D1E39242F2B09DFE62F46EB23B_13</vt:lpwstr>
  </property>
</Properties>
</file>